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F" w:rsidRPr="00E1158B" w:rsidRDefault="004428DF" w:rsidP="004428DF">
      <w:pPr>
        <w:pStyle w:val="a4"/>
        <w:shd w:val="clear" w:color="auto" w:fill="FFFFFF"/>
        <w:spacing w:before="0" w:beforeAutospacing="0" w:after="0" w:afterAutospacing="0"/>
        <w:jc w:val="center"/>
        <w:rPr>
          <w:sz w:val="18"/>
          <w:szCs w:val="18"/>
        </w:rPr>
      </w:pPr>
      <w:r w:rsidRPr="00E1158B">
        <w:rPr>
          <w:b/>
          <w:bCs/>
          <w:sz w:val="18"/>
          <w:szCs w:val="18"/>
        </w:rPr>
        <w:t>Информация</w:t>
      </w:r>
      <w:r w:rsidRPr="00E1158B">
        <w:rPr>
          <w:sz w:val="18"/>
          <w:szCs w:val="18"/>
        </w:rPr>
        <w:br/>
      </w:r>
      <w:r w:rsidRPr="00E1158B">
        <w:rPr>
          <w:b/>
          <w:bCs/>
          <w:sz w:val="18"/>
          <w:szCs w:val="18"/>
        </w:rPr>
        <w:t xml:space="preserve">о результатах контрольного </w:t>
      </w:r>
      <w:r w:rsidRPr="00406797">
        <w:rPr>
          <w:b/>
          <w:bCs/>
          <w:sz w:val="18"/>
          <w:szCs w:val="18"/>
        </w:rPr>
        <w:t>мероприятия «</w:t>
      </w:r>
      <w:r w:rsidR="00E1158B" w:rsidRPr="00406797">
        <w:rPr>
          <w:sz w:val="18"/>
          <w:szCs w:val="18"/>
        </w:rPr>
        <w:t xml:space="preserve">Проверка </w:t>
      </w:r>
      <w:r w:rsidR="00E1158B" w:rsidRPr="00E1158B">
        <w:rPr>
          <w:sz w:val="18"/>
          <w:szCs w:val="18"/>
        </w:rPr>
        <w:t>законности и эффективности использования бюджетных средств, выделенных на финансово-хозяйственную деятельность Большеаратскому территориальному отделу Гагинского муниципального округа Нижегородской области за 2024 и 2025 годы</w:t>
      </w:r>
      <w:r w:rsidR="00BE3854" w:rsidRPr="00E1158B">
        <w:rPr>
          <w:b/>
          <w:sz w:val="18"/>
          <w:szCs w:val="18"/>
        </w:rPr>
        <w:t>»</w:t>
      </w:r>
      <w:r w:rsidR="00E01D99" w:rsidRPr="00E1158B">
        <w:rPr>
          <w:b/>
          <w:bCs/>
          <w:sz w:val="18"/>
          <w:szCs w:val="18"/>
        </w:rPr>
        <w:t>.</w:t>
      </w:r>
    </w:p>
    <w:p w:rsidR="00BE3854"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Объект проверки: </w:t>
      </w:r>
      <w:r w:rsidR="00E1158B" w:rsidRPr="00E1158B">
        <w:rPr>
          <w:sz w:val="18"/>
          <w:szCs w:val="18"/>
        </w:rPr>
        <w:t>Большеаратский территориальный отдел администрации Гагинского муниципального округа Нижегородской области (далее – Большеаратский ТО)</w:t>
      </w:r>
    </w:p>
    <w:p w:rsidR="009532F2"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Проверяемый период:</w:t>
      </w:r>
      <w:r w:rsidRPr="00E1158B">
        <w:rPr>
          <w:sz w:val="18"/>
          <w:szCs w:val="18"/>
        </w:rPr>
        <w:t> </w:t>
      </w:r>
      <w:r w:rsidR="00EC6C4C" w:rsidRPr="00E1158B">
        <w:rPr>
          <w:sz w:val="18"/>
          <w:szCs w:val="18"/>
        </w:rPr>
        <w:t>2024 и 2025года</w:t>
      </w:r>
      <w:r w:rsidRPr="00E1158B">
        <w:rPr>
          <w:sz w:val="18"/>
          <w:szCs w:val="18"/>
        </w:rPr>
        <w:t>.</w:t>
      </w:r>
    </w:p>
    <w:p w:rsidR="009532F2"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Объем проверенных средств: </w:t>
      </w:r>
      <w:r w:rsidR="00E1158B" w:rsidRPr="00E1158B">
        <w:rPr>
          <w:sz w:val="18"/>
          <w:szCs w:val="18"/>
        </w:rPr>
        <w:t>117 666,8</w:t>
      </w:r>
      <w:r w:rsidRPr="00E1158B">
        <w:rPr>
          <w:sz w:val="18"/>
          <w:szCs w:val="18"/>
        </w:rPr>
        <w:t xml:space="preserve"> тыс. рублей.</w:t>
      </w:r>
    </w:p>
    <w:p w:rsidR="00A03786" w:rsidRPr="00E1158B" w:rsidRDefault="00A03786" w:rsidP="004428DF">
      <w:pPr>
        <w:pStyle w:val="a4"/>
        <w:shd w:val="clear" w:color="auto" w:fill="FFFFFF"/>
        <w:spacing w:before="0" w:beforeAutospacing="0" w:after="0" w:afterAutospacing="0"/>
        <w:jc w:val="both"/>
        <w:rPr>
          <w:sz w:val="18"/>
          <w:szCs w:val="18"/>
        </w:rPr>
      </w:pPr>
      <w:r w:rsidRPr="00E1158B">
        <w:rPr>
          <w:sz w:val="18"/>
          <w:szCs w:val="18"/>
          <w:shd w:val="clear" w:color="auto" w:fill="FFFFFF"/>
        </w:rPr>
        <w:t xml:space="preserve">Проверка проведена </w:t>
      </w:r>
      <w:r w:rsidR="00984589" w:rsidRPr="00E1158B">
        <w:rPr>
          <w:sz w:val="18"/>
          <w:szCs w:val="18"/>
          <w:shd w:val="clear" w:color="auto" w:fill="FFFFFF"/>
        </w:rPr>
        <w:t xml:space="preserve">в соответствии </w:t>
      </w:r>
      <w:r w:rsidR="00E1158B" w:rsidRPr="00E1158B">
        <w:rPr>
          <w:sz w:val="18"/>
          <w:szCs w:val="18"/>
          <w:shd w:val="clear" w:color="auto" w:fill="FFFFFF"/>
        </w:rPr>
        <w:t xml:space="preserve">с </w:t>
      </w:r>
      <w:r w:rsidR="00E1158B" w:rsidRPr="00E1158B">
        <w:rPr>
          <w:sz w:val="18"/>
          <w:szCs w:val="18"/>
        </w:rPr>
        <w:t>поручением главы МСУ Гагинского муниципального округа Нижегородской области от 17.12.2025г.№118-670322/25; пункт 2.2 плана работы контрольно-счетной комиссии Гагинского муниципального округа Нижегородской области</w:t>
      </w:r>
      <w:r w:rsidRPr="00E1158B">
        <w:rPr>
          <w:sz w:val="18"/>
          <w:szCs w:val="18"/>
          <w:shd w:val="clear" w:color="auto" w:fill="FFFFFF"/>
        </w:rPr>
        <w:t>.</w:t>
      </w:r>
    </w:p>
    <w:p w:rsidR="009532F2" w:rsidRDefault="004428DF" w:rsidP="004428DF">
      <w:pPr>
        <w:pStyle w:val="a4"/>
        <w:shd w:val="clear" w:color="auto" w:fill="FFFFFF"/>
        <w:spacing w:before="0" w:beforeAutospacing="0" w:after="0" w:afterAutospacing="0"/>
        <w:jc w:val="both"/>
        <w:rPr>
          <w:b/>
          <w:bCs/>
          <w:sz w:val="18"/>
          <w:szCs w:val="18"/>
        </w:rPr>
      </w:pPr>
      <w:r w:rsidRPr="00E1158B">
        <w:rPr>
          <w:b/>
          <w:bCs/>
          <w:sz w:val="18"/>
          <w:szCs w:val="18"/>
        </w:rPr>
        <w:t>Установленные нарушения и недостатки:</w:t>
      </w:r>
    </w:p>
    <w:p w:rsidR="008F22E2" w:rsidRPr="00161FBB" w:rsidRDefault="008F22E2" w:rsidP="002378DA">
      <w:pPr>
        <w:pStyle w:val="ConsPlusNonformat"/>
        <w:widowControl/>
        <w:numPr>
          <w:ilvl w:val="0"/>
          <w:numId w:val="5"/>
        </w:numPr>
        <w:tabs>
          <w:tab w:val="left" w:pos="-851"/>
          <w:tab w:val="left" w:pos="0"/>
        </w:tabs>
        <w:jc w:val="both"/>
        <w:rPr>
          <w:rFonts w:ascii="Times New Roman" w:hAnsi="Times New Roman" w:cs="Times New Roman"/>
          <w:sz w:val="18"/>
          <w:szCs w:val="18"/>
        </w:rPr>
      </w:pPr>
      <w:r w:rsidRPr="00161FBB">
        <w:rPr>
          <w:rFonts w:ascii="Times New Roman" w:hAnsi="Times New Roman" w:cs="Times New Roman"/>
          <w:sz w:val="18"/>
          <w:szCs w:val="18"/>
        </w:rPr>
        <w:t>Нарушения в ходе исполнения</w:t>
      </w:r>
      <w:r w:rsidRPr="00161FBB">
        <w:rPr>
          <w:rFonts w:ascii="Times New Roman" w:hAnsi="Times New Roman" w:cs="Times New Roman"/>
          <w:sz w:val="18"/>
          <w:szCs w:val="18"/>
        </w:rPr>
        <w:t xml:space="preserve"> бюджетов </w:t>
      </w:r>
      <w:r w:rsidRPr="00161FBB">
        <w:rPr>
          <w:rFonts w:ascii="Times New Roman" w:hAnsi="Times New Roman" w:cs="Times New Roman"/>
          <w:sz w:val="18"/>
          <w:szCs w:val="18"/>
        </w:rPr>
        <w:t xml:space="preserve">на сумму </w:t>
      </w:r>
      <w:r w:rsidRPr="00161FBB">
        <w:rPr>
          <w:rFonts w:ascii="Times New Roman" w:hAnsi="Times New Roman"/>
          <w:sz w:val="18"/>
          <w:szCs w:val="18"/>
        </w:rPr>
        <w:t xml:space="preserve">62 400,00 </w:t>
      </w:r>
      <w:r w:rsidRPr="00161FBB">
        <w:rPr>
          <w:rFonts w:ascii="Times New Roman" w:hAnsi="Times New Roman" w:cs="Times New Roman"/>
          <w:sz w:val="18"/>
          <w:szCs w:val="18"/>
        </w:rPr>
        <w:t>рублей.</w:t>
      </w:r>
    </w:p>
    <w:p w:rsidR="008F22E2" w:rsidRPr="00161FBB" w:rsidRDefault="008F22E2" w:rsidP="005411CA">
      <w:pPr>
        <w:pStyle w:val="ConsPlusNonformat"/>
        <w:widowControl/>
        <w:numPr>
          <w:ilvl w:val="0"/>
          <w:numId w:val="5"/>
        </w:numPr>
        <w:tabs>
          <w:tab w:val="left" w:pos="-851"/>
          <w:tab w:val="left" w:pos="0"/>
        </w:tabs>
        <w:jc w:val="both"/>
        <w:rPr>
          <w:rFonts w:ascii="Times New Roman" w:hAnsi="Times New Roman" w:cs="Times New Roman"/>
          <w:sz w:val="18"/>
          <w:szCs w:val="18"/>
        </w:rPr>
      </w:pPr>
      <w:r w:rsidRPr="00161FBB">
        <w:rPr>
          <w:rFonts w:ascii="Times New Roman" w:hAnsi="Times New Roman" w:cs="Times New Roman"/>
          <w:sz w:val="18"/>
          <w:szCs w:val="18"/>
        </w:rPr>
        <w:t xml:space="preserve">Нарушения при осуществлении </w:t>
      </w:r>
      <w:r w:rsidRPr="00161FBB">
        <w:rPr>
          <w:rFonts w:ascii="Times New Roman" w:hAnsi="Times New Roman"/>
          <w:sz w:val="18"/>
          <w:szCs w:val="18"/>
        </w:rPr>
        <w:t>государственных (муниципальных) закупок и закупок отдельными видами юридических лиц</w:t>
      </w:r>
      <w:r w:rsidRPr="00161FBB">
        <w:rPr>
          <w:rFonts w:ascii="Times New Roman" w:hAnsi="Times New Roman" w:cs="Times New Roman"/>
          <w:sz w:val="18"/>
          <w:szCs w:val="18"/>
        </w:rPr>
        <w:t xml:space="preserve"> на сумму </w:t>
      </w:r>
      <w:r w:rsidRPr="00161FBB">
        <w:rPr>
          <w:rFonts w:ascii="Times New Roman" w:hAnsi="Times New Roman"/>
          <w:sz w:val="18"/>
          <w:szCs w:val="18"/>
        </w:rPr>
        <w:t xml:space="preserve">110 665,41 </w:t>
      </w:r>
      <w:r w:rsidRPr="00161FBB">
        <w:rPr>
          <w:rFonts w:ascii="Times New Roman" w:hAnsi="Times New Roman" w:cs="Times New Roman"/>
          <w:sz w:val="18"/>
          <w:szCs w:val="18"/>
        </w:rPr>
        <w:t>рублей.</w:t>
      </w:r>
    </w:p>
    <w:p w:rsidR="008F22E2" w:rsidRPr="00161FBB" w:rsidRDefault="008F22E2" w:rsidP="008F22E2">
      <w:pPr>
        <w:pStyle w:val="ConsPlusNonformat"/>
        <w:widowControl/>
        <w:tabs>
          <w:tab w:val="left" w:pos="-851"/>
          <w:tab w:val="left" w:pos="0"/>
        </w:tabs>
        <w:ind w:firstLine="709"/>
        <w:jc w:val="both"/>
        <w:rPr>
          <w:rFonts w:ascii="Times New Roman" w:hAnsi="Times New Roman"/>
          <w:sz w:val="18"/>
          <w:szCs w:val="18"/>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нарушения содержа</w:t>
      </w:r>
      <w:r w:rsidRPr="00161FBB">
        <w:rPr>
          <w:rFonts w:ascii="Times New Roman" w:hAnsi="Times New Roman"/>
          <w:sz w:val="18"/>
          <w:szCs w:val="18"/>
        </w:rPr>
        <w:t>щие</w:t>
      </w:r>
      <w:r w:rsidRPr="00161FBB">
        <w:rPr>
          <w:rFonts w:ascii="Times New Roman" w:hAnsi="Times New Roman"/>
          <w:sz w:val="18"/>
          <w:szCs w:val="18"/>
        </w:rPr>
        <w:t xml:space="preserve"> признаки правонарушения, ответственность за которое предусмотрена </w:t>
      </w:r>
      <w:r w:rsidRPr="00161FBB">
        <w:rPr>
          <w:rFonts w:ascii="Times New Roman" w:eastAsia="Lucida Sans Unicode" w:hAnsi="Times New Roman" w:cs="Times New Roman"/>
          <w:i/>
          <w:kern w:val="3"/>
          <w:sz w:val="18"/>
          <w:szCs w:val="18"/>
          <w:lang w:bidi="en-US"/>
        </w:rPr>
        <w:t>ч.7 ст.7.30.4 КоАп РФ «</w:t>
      </w:r>
      <w:r w:rsidRPr="00161FBB">
        <w:rPr>
          <w:rFonts w:ascii="Times New Roman" w:hAnsi="Times New Roman" w:cs="Times New Roman"/>
          <w:i/>
          <w:sz w:val="18"/>
          <w:szCs w:val="18"/>
          <w:shd w:val="clear" w:color="auto" w:fill="FFFFFF"/>
        </w:rPr>
        <w:t>Нарушение срока оплаты товаров, работ, услуг по контракту»</w:t>
      </w:r>
      <w:r w:rsidRPr="00161FBB">
        <w:rPr>
          <w:rFonts w:ascii="Times New Roman" w:hAnsi="Times New Roman"/>
          <w:sz w:val="18"/>
          <w:szCs w:val="18"/>
        </w:rPr>
        <w:t>. По одному нарушению срок давности привлечения к административной ответственности истек.</w:t>
      </w:r>
    </w:p>
    <w:p w:rsidR="008F22E2" w:rsidRPr="00161FBB" w:rsidRDefault="008F22E2" w:rsidP="008F22E2">
      <w:pPr>
        <w:pStyle w:val="ConsPlusNonformat"/>
        <w:widowControl/>
        <w:tabs>
          <w:tab w:val="left" w:pos="-851"/>
          <w:tab w:val="left" w:pos="0"/>
        </w:tabs>
        <w:ind w:firstLine="709"/>
        <w:jc w:val="both"/>
        <w:rPr>
          <w:rFonts w:ascii="Times New Roman" w:hAnsi="Times New Roman"/>
          <w:sz w:val="18"/>
          <w:szCs w:val="18"/>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нарушения содержа</w:t>
      </w:r>
      <w:r w:rsidRPr="00161FBB">
        <w:rPr>
          <w:rFonts w:ascii="Times New Roman" w:hAnsi="Times New Roman"/>
          <w:sz w:val="18"/>
          <w:szCs w:val="18"/>
        </w:rPr>
        <w:t>щие</w:t>
      </w:r>
      <w:r w:rsidRPr="00161FBB">
        <w:rPr>
          <w:rFonts w:ascii="Times New Roman" w:hAnsi="Times New Roman"/>
          <w:sz w:val="18"/>
          <w:szCs w:val="18"/>
        </w:rPr>
        <w:t xml:space="preserve"> признаки правонарушения, ответственность за которое предусмотрена </w:t>
      </w:r>
      <w:r w:rsidRPr="00161FBB">
        <w:rPr>
          <w:rFonts w:ascii="Times New Roman" w:hAnsi="Times New Roman" w:cs="Times New Roman"/>
          <w:i/>
          <w:sz w:val="18"/>
          <w:szCs w:val="18"/>
        </w:rPr>
        <w:t>ч.5 ст 7.30.2. КоАп РФ «Несоблюдение требования о проведении экспертизы поставленных товаров, результата работ, оказанных услуг</w:t>
      </w:r>
      <w:r w:rsidRPr="00161FBB">
        <w:rPr>
          <w:rFonts w:ascii="Times New Roman" w:hAnsi="Times New Roman"/>
          <w:sz w:val="18"/>
          <w:szCs w:val="18"/>
        </w:rPr>
        <w:t>». По одному нарушению срок давности привлечения к административной ответственности истек.</w:t>
      </w:r>
    </w:p>
    <w:p w:rsidR="008F22E2" w:rsidRPr="00161FBB" w:rsidRDefault="008F22E2" w:rsidP="008F22E2">
      <w:pPr>
        <w:pStyle w:val="ConsPlusNonformat"/>
        <w:widowControl/>
        <w:tabs>
          <w:tab w:val="left" w:pos="-851"/>
          <w:tab w:val="left" w:pos="0"/>
        </w:tabs>
        <w:ind w:firstLine="709"/>
        <w:jc w:val="both"/>
        <w:rPr>
          <w:rFonts w:ascii="Times New Roman" w:hAnsi="Times New Roman"/>
          <w:sz w:val="18"/>
          <w:szCs w:val="18"/>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нарушения содержа</w:t>
      </w:r>
      <w:r w:rsidRPr="00161FBB">
        <w:rPr>
          <w:rFonts w:ascii="Times New Roman" w:hAnsi="Times New Roman"/>
          <w:sz w:val="18"/>
          <w:szCs w:val="18"/>
        </w:rPr>
        <w:t>щие</w:t>
      </w:r>
      <w:r w:rsidRPr="00161FBB">
        <w:rPr>
          <w:rFonts w:ascii="Times New Roman" w:hAnsi="Times New Roman"/>
          <w:sz w:val="18"/>
          <w:szCs w:val="18"/>
        </w:rPr>
        <w:t xml:space="preserve"> признаки правонарушения, ответственность за которое предусмотрена</w:t>
      </w:r>
      <w:r w:rsidRPr="00161FBB">
        <w:rPr>
          <w:rFonts w:ascii="Times New Roman" w:hAnsi="Times New Roman" w:cs="Times New Roman"/>
          <w:i/>
          <w:sz w:val="18"/>
          <w:szCs w:val="18"/>
        </w:rPr>
        <w:t xml:space="preserve"> ч.3 ст 7.30.2. КоАп РФ «</w:t>
      </w:r>
      <w:r w:rsidRPr="00161FBB">
        <w:rPr>
          <w:rFonts w:ascii="Times New Roman" w:hAnsi="Times New Roman" w:cs="Times New Roman"/>
          <w:i/>
          <w:sz w:val="18"/>
          <w:szCs w:val="18"/>
          <w:shd w:val="clear" w:color="auto" w:fill="FFFFFF"/>
        </w:rPr>
        <w:t>Изменение условий контракта, если изменение не предусмотрена законодательством</w:t>
      </w:r>
      <w:r w:rsidRPr="00161FBB">
        <w:rPr>
          <w:rFonts w:ascii="Times New Roman" w:hAnsi="Times New Roman" w:cs="Times New Roman"/>
          <w:i/>
          <w:sz w:val="18"/>
          <w:szCs w:val="18"/>
        </w:rPr>
        <w:t xml:space="preserve">». </w:t>
      </w:r>
      <w:r w:rsidRPr="00161FBB">
        <w:rPr>
          <w:rFonts w:ascii="Times New Roman" w:hAnsi="Times New Roman"/>
          <w:sz w:val="18"/>
          <w:szCs w:val="18"/>
        </w:rPr>
        <w:t>По одному нарушению с</w:t>
      </w:r>
      <w:r w:rsidRPr="00161FBB">
        <w:rPr>
          <w:rFonts w:ascii="Times New Roman" w:hAnsi="Times New Roman" w:cs="Times New Roman"/>
          <w:sz w:val="18"/>
          <w:szCs w:val="18"/>
        </w:rPr>
        <w:t>рок давности привлечения к административной ответственности истек.</w:t>
      </w:r>
    </w:p>
    <w:p w:rsidR="008F22E2" w:rsidRPr="00161FBB" w:rsidRDefault="008F22E2" w:rsidP="007F2BEF">
      <w:pPr>
        <w:pStyle w:val="ConsPlusNonformat"/>
        <w:widowControl/>
        <w:numPr>
          <w:ilvl w:val="0"/>
          <w:numId w:val="5"/>
        </w:numPr>
        <w:tabs>
          <w:tab w:val="left" w:pos="-851"/>
          <w:tab w:val="left" w:pos="0"/>
        </w:tabs>
        <w:jc w:val="both"/>
        <w:rPr>
          <w:rFonts w:ascii="Times New Roman" w:hAnsi="Times New Roman" w:cs="Times New Roman"/>
          <w:sz w:val="18"/>
          <w:szCs w:val="18"/>
        </w:rPr>
      </w:pPr>
      <w:r w:rsidRPr="00161FBB">
        <w:rPr>
          <w:rFonts w:ascii="Times New Roman" w:hAnsi="Times New Roman" w:cs="Times New Roman"/>
          <w:sz w:val="18"/>
          <w:szCs w:val="18"/>
        </w:rPr>
        <w:t xml:space="preserve">Нарушения в сфере управления и распоряжения государственной (муниципальной) собственностью на сумму </w:t>
      </w:r>
      <w:r w:rsidRPr="00161FBB">
        <w:rPr>
          <w:rFonts w:ascii="Times New Roman" w:hAnsi="Times New Roman"/>
          <w:sz w:val="18"/>
          <w:szCs w:val="18"/>
        </w:rPr>
        <w:t xml:space="preserve">100 000,00 </w:t>
      </w:r>
      <w:r w:rsidRPr="00161FBB">
        <w:rPr>
          <w:rFonts w:ascii="Times New Roman" w:hAnsi="Times New Roman" w:cs="Times New Roman"/>
          <w:sz w:val="18"/>
          <w:szCs w:val="18"/>
        </w:rPr>
        <w:t>рублей.</w:t>
      </w:r>
    </w:p>
    <w:p w:rsidR="008F22E2" w:rsidRPr="00161FBB" w:rsidRDefault="008F22E2" w:rsidP="008F22E2">
      <w:pPr>
        <w:pStyle w:val="ConsPlusNonformat"/>
        <w:widowControl/>
        <w:tabs>
          <w:tab w:val="left" w:pos="-851"/>
          <w:tab w:val="left" w:pos="0"/>
        </w:tabs>
        <w:ind w:firstLine="709"/>
        <w:jc w:val="both"/>
        <w:rPr>
          <w:rFonts w:ascii="Times New Roman" w:hAnsi="Times New Roman" w:cs="Times New Roman"/>
          <w:sz w:val="18"/>
          <w:szCs w:val="18"/>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нарушение содержа</w:t>
      </w:r>
      <w:r w:rsidRPr="00161FBB">
        <w:rPr>
          <w:rFonts w:ascii="Times New Roman" w:hAnsi="Times New Roman"/>
          <w:sz w:val="18"/>
          <w:szCs w:val="18"/>
        </w:rPr>
        <w:t>щие</w:t>
      </w:r>
      <w:r w:rsidRPr="00161FBB">
        <w:rPr>
          <w:rFonts w:ascii="Times New Roman" w:hAnsi="Times New Roman"/>
          <w:sz w:val="18"/>
          <w:szCs w:val="18"/>
        </w:rPr>
        <w:t xml:space="preserve"> признаки правонарушения, ответственность за которое предусмотрена</w:t>
      </w:r>
      <w:r w:rsidRPr="00161FBB">
        <w:rPr>
          <w:rFonts w:ascii="Times New Roman" w:eastAsia="Lucida Sans Unicode" w:hAnsi="Times New Roman" w:cs="Times New Roman"/>
          <w:i/>
          <w:kern w:val="3"/>
          <w:sz w:val="18"/>
          <w:szCs w:val="18"/>
          <w:lang w:bidi="en-US"/>
        </w:rPr>
        <w:t xml:space="preserve"> ст.19.7. КоАп РФ «</w:t>
      </w:r>
      <w:r w:rsidRPr="00161FBB">
        <w:rPr>
          <w:rFonts w:ascii="Times New Roman" w:hAnsi="Times New Roman" w:cs="Times New Roman"/>
          <w:bCs/>
          <w:i/>
          <w:sz w:val="18"/>
          <w:szCs w:val="18"/>
          <w:shd w:val="clear" w:color="auto" w:fill="FFFFFF"/>
        </w:rPr>
        <w:t>Непредставление сведений (информации)»</w:t>
      </w:r>
    </w:p>
    <w:p w:rsidR="008F22E2" w:rsidRPr="00161FBB" w:rsidRDefault="008F22E2" w:rsidP="008F22E2">
      <w:pPr>
        <w:pStyle w:val="ConsPlusNonformat"/>
        <w:widowControl/>
        <w:tabs>
          <w:tab w:val="left" w:pos="-851"/>
          <w:tab w:val="left" w:pos="0"/>
        </w:tabs>
        <w:ind w:firstLine="709"/>
        <w:jc w:val="both"/>
        <w:rPr>
          <w:rFonts w:ascii="Times New Roman" w:hAnsi="Times New Roman" w:cs="Times New Roman"/>
          <w:sz w:val="18"/>
          <w:szCs w:val="18"/>
        </w:rPr>
      </w:pPr>
      <w:r w:rsidRPr="00161FBB">
        <w:rPr>
          <w:rFonts w:ascii="Times New Roman" w:hAnsi="Times New Roman" w:cs="Times New Roman"/>
          <w:sz w:val="18"/>
          <w:szCs w:val="18"/>
        </w:rPr>
        <w:t xml:space="preserve">4. Нарушения установленных единых требований к бюджетному (бухгалтерскому) учету в том числе бюджетной, бухгалтерской (финансовой) отчетности на сумму </w:t>
      </w:r>
      <w:r w:rsidRPr="00161FBB">
        <w:rPr>
          <w:rFonts w:ascii="Times New Roman" w:hAnsi="Times New Roman"/>
          <w:sz w:val="18"/>
          <w:szCs w:val="18"/>
        </w:rPr>
        <w:t xml:space="preserve">7 830 070,61 </w:t>
      </w:r>
      <w:r w:rsidRPr="00161FBB">
        <w:rPr>
          <w:rFonts w:ascii="Times New Roman" w:hAnsi="Times New Roman" w:cs="Times New Roman"/>
          <w:sz w:val="18"/>
          <w:szCs w:val="18"/>
        </w:rPr>
        <w:t>рублей.</w:t>
      </w:r>
    </w:p>
    <w:p w:rsidR="008F22E2" w:rsidRPr="00161FBB" w:rsidRDefault="008F22E2" w:rsidP="008F22E2">
      <w:pPr>
        <w:pStyle w:val="ConsPlusNonformat"/>
        <w:widowControl/>
        <w:tabs>
          <w:tab w:val="left" w:pos="-851"/>
          <w:tab w:val="left" w:pos="0"/>
        </w:tabs>
        <w:ind w:firstLine="709"/>
        <w:jc w:val="both"/>
        <w:rPr>
          <w:rFonts w:ascii="Times New Roman" w:hAnsi="Times New Roman" w:cs="Times New Roman"/>
          <w:sz w:val="18"/>
          <w:szCs w:val="18"/>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w:t>
      </w:r>
      <w:r w:rsidR="00161FBB" w:rsidRPr="00161FBB">
        <w:rPr>
          <w:rFonts w:ascii="Times New Roman" w:hAnsi="Times New Roman"/>
          <w:sz w:val="18"/>
          <w:szCs w:val="18"/>
        </w:rPr>
        <w:t>я</w:t>
      </w:r>
      <w:r w:rsidRPr="00161FBB">
        <w:rPr>
          <w:rFonts w:ascii="Times New Roman" w:hAnsi="Times New Roman"/>
          <w:sz w:val="18"/>
          <w:szCs w:val="18"/>
        </w:rPr>
        <w:t xml:space="preserve"> содержа</w:t>
      </w:r>
      <w:r w:rsidRPr="00161FBB">
        <w:rPr>
          <w:rFonts w:ascii="Times New Roman" w:hAnsi="Times New Roman"/>
          <w:sz w:val="18"/>
          <w:szCs w:val="18"/>
        </w:rPr>
        <w:t>щ</w:t>
      </w:r>
      <w:r w:rsidR="00161FBB" w:rsidRPr="00161FBB">
        <w:rPr>
          <w:rFonts w:ascii="Times New Roman" w:hAnsi="Times New Roman"/>
          <w:sz w:val="18"/>
          <w:szCs w:val="18"/>
        </w:rPr>
        <w:t>и</w:t>
      </w:r>
      <w:r w:rsidRPr="00161FBB">
        <w:rPr>
          <w:rFonts w:ascii="Times New Roman" w:hAnsi="Times New Roman"/>
          <w:sz w:val="18"/>
          <w:szCs w:val="18"/>
        </w:rPr>
        <w:t>е</w:t>
      </w:r>
      <w:r w:rsidRPr="00161FBB">
        <w:rPr>
          <w:rFonts w:ascii="Times New Roman" w:hAnsi="Times New Roman"/>
          <w:sz w:val="18"/>
          <w:szCs w:val="18"/>
        </w:rPr>
        <w:t xml:space="preserve"> признаки правонарушения, ответственность за которое предусмотрена </w:t>
      </w:r>
      <w:r w:rsidRPr="00161FBB">
        <w:rPr>
          <w:rFonts w:ascii="Times New Roman" w:eastAsia="Lucida Sans Unicode" w:hAnsi="Times New Roman" w:cs="Times New Roman"/>
          <w:i/>
          <w:kern w:val="3"/>
          <w:sz w:val="18"/>
          <w:szCs w:val="18"/>
          <w:lang w:bidi="en-US"/>
        </w:rPr>
        <w:t>ч.2 ст.15.15.6 КоАп РФ «</w:t>
      </w:r>
      <w:r w:rsidRPr="00161FBB">
        <w:rPr>
          <w:rFonts w:ascii="Times New Roman" w:hAnsi="Times New Roman" w:cs="Times New Roman"/>
          <w:bCs/>
          <w:i/>
          <w:sz w:val="18"/>
          <w:szCs w:val="18"/>
          <w:shd w:val="clear" w:color="auto" w:fill="FFFFFF"/>
        </w:rPr>
        <w:t>Нарушение требований к бюджетному (бухгалтерскому) учету, в том числе к составлению, представлению бюджетной, бухгалтерской (финансовой) отчетности</w:t>
      </w:r>
      <w:r w:rsidRPr="00161FBB">
        <w:rPr>
          <w:rFonts w:ascii="Times New Roman" w:hAnsi="Times New Roman" w:cs="Times New Roman"/>
          <w:i/>
          <w:sz w:val="18"/>
          <w:szCs w:val="18"/>
          <w:shd w:val="clear" w:color="auto" w:fill="FFFFFF"/>
        </w:rPr>
        <w:t>».</w:t>
      </w:r>
    </w:p>
    <w:p w:rsidR="008F22E2" w:rsidRPr="00161FBB" w:rsidRDefault="008F22E2" w:rsidP="006D0C89">
      <w:pPr>
        <w:pStyle w:val="ConsPlusNonformat"/>
        <w:widowControl/>
        <w:numPr>
          <w:ilvl w:val="0"/>
          <w:numId w:val="6"/>
        </w:numPr>
        <w:tabs>
          <w:tab w:val="left" w:pos="-851"/>
          <w:tab w:val="left" w:pos="0"/>
        </w:tabs>
        <w:jc w:val="both"/>
        <w:rPr>
          <w:rFonts w:ascii="Times New Roman" w:hAnsi="Times New Roman" w:cs="Times New Roman"/>
          <w:sz w:val="18"/>
          <w:szCs w:val="18"/>
        </w:rPr>
      </w:pPr>
      <w:r w:rsidRPr="00161FBB">
        <w:rPr>
          <w:rFonts w:ascii="Times New Roman" w:hAnsi="Times New Roman" w:cs="Times New Roman"/>
          <w:sz w:val="18"/>
          <w:szCs w:val="18"/>
        </w:rPr>
        <w:t>Иные нарушения</w:t>
      </w:r>
      <w:r w:rsidRPr="00161FBB">
        <w:rPr>
          <w:rFonts w:ascii="Times New Roman" w:hAnsi="Times New Roman" w:cs="Times New Roman"/>
          <w:sz w:val="18"/>
          <w:szCs w:val="18"/>
        </w:rPr>
        <w:t xml:space="preserve"> </w:t>
      </w:r>
      <w:r w:rsidRPr="00161FBB">
        <w:rPr>
          <w:rFonts w:ascii="Times New Roman" w:hAnsi="Times New Roman" w:cs="Times New Roman"/>
          <w:sz w:val="18"/>
          <w:szCs w:val="18"/>
        </w:rPr>
        <w:t>без стоимости.</w:t>
      </w:r>
    </w:p>
    <w:p w:rsidR="008F22E2" w:rsidRPr="00161FBB" w:rsidRDefault="008F22E2" w:rsidP="008F22E2">
      <w:pPr>
        <w:pStyle w:val="ConsPlusNonformat"/>
        <w:widowControl/>
        <w:tabs>
          <w:tab w:val="left" w:pos="-851"/>
          <w:tab w:val="left" w:pos="0"/>
        </w:tabs>
        <w:ind w:firstLine="709"/>
        <w:jc w:val="both"/>
        <w:rPr>
          <w:rFonts w:ascii="Times New Roman" w:hAnsi="Times New Roman" w:cs="Times New Roman"/>
          <w:bCs/>
          <w:i/>
          <w:sz w:val="18"/>
          <w:szCs w:val="18"/>
          <w:shd w:val="clear" w:color="auto" w:fill="FFFFFF"/>
        </w:rPr>
      </w:pPr>
      <w:r w:rsidRPr="00161FBB">
        <w:rPr>
          <w:rFonts w:ascii="Times New Roman" w:hAnsi="Times New Roman" w:cs="Times New Roman"/>
          <w:sz w:val="18"/>
          <w:szCs w:val="18"/>
        </w:rPr>
        <w:t>есть</w:t>
      </w:r>
      <w:r w:rsidRPr="00161FBB">
        <w:rPr>
          <w:rFonts w:ascii="Times New Roman" w:hAnsi="Times New Roman" w:cs="Times New Roman"/>
          <w:sz w:val="18"/>
          <w:szCs w:val="18"/>
        </w:rPr>
        <w:t xml:space="preserve"> </w:t>
      </w:r>
      <w:r w:rsidRPr="00161FBB">
        <w:rPr>
          <w:rFonts w:ascii="Times New Roman" w:hAnsi="Times New Roman"/>
          <w:sz w:val="18"/>
          <w:szCs w:val="18"/>
        </w:rPr>
        <w:t>нарушени</w:t>
      </w:r>
      <w:r w:rsidR="00161FBB" w:rsidRPr="00161FBB">
        <w:rPr>
          <w:rFonts w:ascii="Times New Roman" w:hAnsi="Times New Roman"/>
          <w:sz w:val="18"/>
          <w:szCs w:val="18"/>
        </w:rPr>
        <w:t>я</w:t>
      </w:r>
      <w:r w:rsidRPr="00161FBB">
        <w:rPr>
          <w:rFonts w:ascii="Times New Roman" w:hAnsi="Times New Roman"/>
          <w:sz w:val="18"/>
          <w:szCs w:val="18"/>
        </w:rPr>
        <w:t xml:space="preserve"> </w:t>
      </w:r>
      <w:r w:rsidRPr="00161FBB">
        <w:rPr>
          <w:rFonts w:ascii="Times New Roman" w:hAnsi="Times New Roman"/>
          <w:sz w:val="18"/>
          <w:szCs w:val="18"/>
        </w:rPr>
        <w:t>содержащ</w:t>
      </w:r>
      <w:r w:rsidR="00161FBB" w:rsidRPr="00161FBB">
        <w:rPr>
          <w:rFonts w:ascii="Times New Roman" w:hAnsi="Times New Roman"/>
          <w:sz w:val="18"/>
          <w:szCs w:val="18"/>
        </w:rPr>
        <w:t>и</w:t>
      </w:r>
      <w:r w:rsidRPr="00161FBB">
        <w:rPr>
          <w:rFonts w:ascii="Times New Roman" w:hAnsi="Times New Roman"/>
          <w:sz w:val="18"/>
          <w:szCs w:val="18"/>
        </w:rPr>
        <w:t>е</w:t>
      </w:r>
      <w:r w:rsidRPr="00161FBB">
        <w:rPr>
          <w:rFonts w:ascii="Times New Roman" w:hAnsi="Times New Roman"/>
          <w:sz w:val="18"/>
          <w:szCs w:val="18"/>
        </w:rPr>
        <w:t xml:space="preserve"> признаки правонарушения, ответственность за которое предусмотрена</w:t>
      </w:r>
      <w:r w:rsidRPr="00161FBB">
        <w:rPr>
          <w:rFonts w:ascii="Times New Roman" w:eastAsia="Lucida Sans Unicode" w:hAnsi="Times New Roman" w:cs="Times New Roman"/>
          <w:i/>
          <w:kern w:val="3"/>
          <w:sz w:val="18"/>
          <w:szCs w:val="18"/>
          <w:lang w:bidi="en-US"/>
        </w:rPr>
        <w:t xml:space="preserve"> ст.11.32. КоАп РФ «</w:t>
      </w:r>
      <w:r w:rsidRPr="00161FBB">
        <w:rPr>
          <w:rFonts w:ascii="Times New Roman" w:hAnsi="Times New Roman" w:cs="Times New Roman"/>
          <w:bCs/>
          <w:i/>
          <w:sz w:val="18"/>
          <w:szCs w:val="18"/>
          <w:shd w:val="clear" w:color="auto" w:fill="FFFFFF"/>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F22E2" w:rsidRPr="00161FBB" w:rsidRDefault="00161FBB" w:rsidP="00161FBB">
      <w:pPr>
        <w:pStyle w:val="a4"/>
        <w:shd w:val="clear" w:color="auto" w:fill="FFFFFF"/>
        <w:spacing w:before="0" w:beforeAutospacing="0" w:after="0" w:afterAutospacing="0"/>
        <w:ind w:firstLine="709"/>
        <w:jc w:val="both"/>
        <w:rPr>
          <w:b/>
          <w:bCs/>
          <w:sz w:val="18"/>
          <w:szCs w:val="18"/>
        </w:rPr>
      </w:pPr>
      <w:r w:rsidRPr="00161FBB">
        <w:rPr>
          <w:sz w:val="18"/>
          <w:szCs w:val="18"/>
        </w:rPr>
        <w:t>есть нарушения содержащие</w:t>
      </w:r>
      <w:r w:rsidRPr="00161FBB">
        <w:rPr>
          <w:sz w:val="18"/>
          <w:szCs w:val="18"/>
        </w:rPr>
        <w:t xml:space="preserve"> </w:t>
      </w:r>
      <w:r w:rsidR="008F22E2" w:rsidRPr="00161FBB">
        <w:rPr>
          <w:sz w:val="18"/>
          <w:szCs w:val="18"/>
        </w:rPr>
        <w:t>признаки правонарушения, ответственность за которое предусмотрена</w:t>
      </w:r>
      <w:r w:rsidR="008F22E2" w:rsidRPr="00161FBB">
        <w:rPr>
          <w:rFonts w:eastAsia="Lucida Sans Unicode"/>
          <w:i/>
          <w:kern w:val="3"/>
          <w:sz w:val="18"/>
          <w:szCs w:val="18"/>
          <w:lang w:bidi="en-US"/>
        </w:rPr>
        <w:t xml:space="preserve"> ст.5.27. КоАп РФ «</w:t>
      </w:r>
      <w:r w:rsidR="008F22E2" w:rsidRPr="00161FBB">
        <w:rPr>
          <w:bCs/>
          <w:i/>
          <w:sz w:val="18"/>
          <w:szCs w:val="18"/>
          <w:shd w:val="clear" w:color="auto" w:fill="FFFFFF"/>
        </w:rPr>
        <w:t>Нарушение трудового законодательства и иных нормативных правовых актов, содержащих нормы трудового права».</w:t>
      </w:r>
    </w:p>
    <w:p w:rsidR="000D4B27" w:rsidRPr="00406797" w:rsidRDefault="000D4B27" w:rsidP="00C56BD8">
      <w:pPr>
        <w:pStyle w:val="ConsPlusNonformat"/>
        <w:widowControl/>
        <w:jc w:val="both"/>
        <w:rPr>
          <w:rFonts w:ascii="Times New Roman" w:hAnsi="Times New Roman" w:cs="Times New Roman"/>
          <w:sz w:val="18"/>
          <w:szCs w:val="18"/>
        </w:rPr>
      </w:pPr>
      <w:bookmarkStart w:id="0" w:name="_GoBack"/>
      <w:bookmarkEnd w:id="0"/>
    </w:p>
    <w:p w:rsidR="000D4B27" w:rsidRPr="00406797" w:rsidRDefault="000D4B27" w:rsidP="00C56BD8">
      <w:pPr>
        <w:pStyle w:val="ConsPlusNonformat"/>
        <w:widowControl/>
        <w:jc w:val="both"/>
        <w:rPr>
          <w:rFonts w:ascii="Times New Roman" w:hAnsi="Times New Roman" w:cs="Times New Roman"/>
          <w:sz w:val="18"/>
          <w:szCs w:val="18"/>
        </w:rPr>
      </w:pPr>
      <w:r w:rsidRPr="00406797">
        <w:rPr>
          <w:rFonts w:ascii="Times New Roman" w:hAnsi="Times New Roman" w:cs="Times New Roman"/>
          <w:sz w:val="18"/>
          <w:szCs w:val="18"/>
        </w:rPr>
        <w:t xml:space="preserve">Акт проверки от </w:t>
      </w:r>
      <w:r w:rsidR="00406797" w:rsidRPr="00406797">
        <w:rPr>
          <w:rFonts w:ascii="Times New Roman" w:hAnsi="Times New Roman" w:cs="Times New Roman"/>
          <w:sz w:val="18"/>
          <w:szCs w:val="18"/>
        </w:rPr>
        <w:t>30</w:t>
      </w:r>
      <w:r w:rsidRPr="00406797">
        <w:rPr>
          <w:rFonts w:ascii="Times New Roman" w:hAnsi="Times New Roman" w:cs="Times New Roman"/>
          <w:sz w:val="18"/>
          <w:szCs w:val="18"/>
        </w:rPr>
        <w:t>.</w:t>
      </w:r>
      <w:r w:rsidR="00DF0D83" w:rsidRPr="00406797">
        <w:rPr>
          <w:rFonts w:ascii="Times New Roman" w:hAnsi="Times New Roman" w:cs="Times New Roman"/>
          <w:sz w:val="18"/>
          <w:szCs w:val="18"/>
        </w:rPr>
        <w:t>0</w:t>
      </w:r>
      <w:r w:rsidR="00406797" w:rsidRPr="00406797">
        <w:rPr>
          <w:rFonts w:ascii="Times New Roman" w:hAnsi="Times New Roman" w:cs="Times New Roman"/>
          <w:sz w:val="18"/>
          <w:szCs w:val="18"/>
        </w:rPr>
        <w:t>3</w:t>
      </w:r>
      <w:r w:rsidRPr="00406797">
        <w:rPr>
          <w:rFonts w:ascii="Times New Roman" w:hAnsi="Times New Roman" w:cs="Times New Roman"/>
          <w:sz w:val="18"/>
          <w:szCs w:val="18"/>
        </w:rPr>
        <w:t>.202</w:t>
      </w:r>
      <w:r w:rsidR="00406797" w:rsidRPr="00406797">
        <w:rPr>
          <w:rFonts w:ascii="Times New Roman" w:hAnsi="Times New Roman" w:cs="Times New Roman"/>
          <w:sz w:val="18"/>
          <w:szCs w:val="18"/>
        </w:rPr>
        <w:t>6</w:t>
      </w:r>
      <w:r w:rsidRPr="00406797">
        <w:rPr>
          <w:rFonts w:ascii="Times New Roman" w:hAnsi="Times New Roman" w:cs="Times New Roman"/>
          <w:sz w:val="18"/>
          <w:szCs w:val="18"/>
        </w:rPr>
        <w:t xml:space="preserve"> подписан без разногласий (возражений).</w:t>
      </w:r>
    </w:p>
    <w:p w:rsidR="00AE3FCE" w:rsidRPr="00406797" w:rsidRDefault="00AE3FCE" w:rsidP="00C56BD8">
      <w:pPr>
        <w:pStyle w:val="ConsPlusNonformat"/>
        <w:widowControl/>
        <w:jc w:val="both"/>
        <w:rPr>
          <w:rFonts w:ascii="Times New Roman" w:hAnsi="Times New Roman" w:cs="Times New Roman"/>
          <w:sz w:val="18"/>
          <w:szCs w:val="18"/>
        </w:rPr>
      </w:pPr>
    </w:p>
    <w:p w:rsidR="00AE3FCE" w:rsidRPr="00406797" w:rsidRDefault="00AE3FCE" w:rsidP="00DF0D83">
      <w:pPr>
        <w:pStyle w:val="a4"/>
        <w:shd w:val="clear" w:color="auto" w:fill="FFFFFF"/>
        <w:spacing w:before="0" w:beforeAutospacing="0" w:after="300" w:afterAutospacing="0"/>
        <w:jc w:val="both"/>
        <w:rPr>
          <w:sz w:val="18"/>
          <w:szCs w:val="18"/>
        </w:rPr>
      </w:pPr>
      <w:r w:rsidRPr="00406797">
        <w:rPr>
          <w:sz w:val="18"/>
          <w:szCs w:val="18"/>
        </w:rPr>
        <w:t xml:space="preserve">В соответствии со ст. </w:t>
      </w:r>
      <w:r w:rsidR="000D4B27" w:rsidRPr="00406797">
        <w:rPr>
          <w:sz w:val="18"/>
          <w:szCs w:val="18"/>
        </w:rPr>
        <w:t xml:space="preserve">12, </w:t>
      </w:r>
      <w:r w:rsidRPr="00406797">
        <w:rPr>
          <w:sz w:val="18"/>
          <w:szCs w:val="18"/>
        </w:rPr>
        <w:t xml:space="preserve">17, </w:t>
      </w:r>
      <w:r w:rsidR="000D4B27" w:rsidRPr="00406797">
        <w:rPr>
          <w:sz w:val="18"/>
          <w:szCs w:val="18"/>
        </w:rPr>
        <w:t>19</w:t>
      </w:r>
      <w:r w:rsidRPr="00406797">
        <w:rPr>
          <w:sz w:val="18"/>
          <w:szCs w:val="18"/>
        </w:rPr>
        <w:t>, 2</w:t>
      </w:r>
      <w:r w:rsidR="000D4B27" w:rsidRPr="00406797">
        <w:rPr>
          <w:sz w:val="18"/>
          <w:szCs w:val="18"/>
        </w:rPr>
        <w:t>0</w:t>
      </w:r>
      <w:r w:rsidRPr="00406797">
        <w:rPr>
          <w:sz w:val="18"/>
          <w:szCs w:val="18"/>
        </w:rPr>
        <w:t xml:space="preserve">, </w:t>
      </w:r>
      <w:r w:rsidR="000D4B27" w:rsidRPr="00406797">
        <w:rPr>
          <w:sz w:val="18"/>
          <w:szCs w:val="18"/>
        </w:rPr>
        <w:t>Положения</w:t>
      </w:r>
      <w:r w:rsidRPr="00406797">
        <w:rPr>
          <w:sz w:val="18"/>
          <w:szCs w:val="18"/>
        </w:rPr>
        <w:t xml:space="preserve"> от </w:t>
      </w:r>
      <w:r w:rsidR="000D4B27" w:rsidRPr="00406797">
        <w:rPr>
          <w:sz w:val="18"/>
          <w:szCs w:val="18"/>
        </w:rPr>
        <w:t>01</w:t>
      </w:r>
      <w:r w:rsidRPr="00406797">
        <w:rPr>
          <w:sz w:val="18"/>
          <w:szCs w:val="18"/>
        </w:rPr>
        <w:t>.1</w:t>
      </w:r>
      <w:r w:rsidR="000D4B27" w:rsidRPr="00406797">
        <w:rPr>
          <w:sz w:val="18"/>
          <w:szCs w:val="18"/>
        </w:rPr>
        <w:t>1</w:t>
      </w:r>
      <w:r w:rsidRPr="00406797">
        <w:rPr>
          <w:sz w:val="18"/>
          <w:szCs w:val="18"/>
        </w:rPr>
        <w:t>.20</w:t>
      </w:r>
      <w:r w:rsidR="000D4B27" w:rsidRPr="00406797">
        <w:rPr>
          <w:sz w:val="18"/>
          <w:szCs w:val="18"/>
        </w:rPr>
        <w:t>22</w:t>
      </w:r>
      <w:r w:rsidRPr="00406797">
        <w:rPr>
          <w:sz w:val="18"/>
          <w:szCs w:val="18"/>
        </w:rPr>
        <w:t xml:space="preserve"> № </w:t>
      </w:r>
      <w:r w:rsidR="000D4B27" w:rsidRPr="00406797">
        <w:rPr>
          <w:sz w:val="18"/>
          <w:szCs w:val="18"/>
        </w:rPr>
        <w:t>41</w:t>
      </w:r>
      <w:r w:rsidRPr="00406797">
        <w:rPr>
          <w:sz w:val="18"/>
          <w:szCs w:val="18"/>
        </w:rPr>
        <w:t xml:space="preserve"> «О </w:t>
      </w:r>
      <w:r w:rsidR="000D4B27" w:rsidRPr="00406797">
        <w:rPr>
          <w:sz w:val="18"/>
          <w:szCs w:val="18"/>
        </w:rPr>
        <w:t>К</w:t>
      </w:r>
      <w:r w:rsidRPr="00406797">
        <w:rPr>
          <w:sz w:val="18"/>
          <w:szCs w:val="18"/>
        </w:rPr>
        <w:t xml:space="preserve">онтрольно-счетной </w:t>
      </w:r>
      <w:r w:rsidR="000D4B27" w:rsidRPr="00406797">
        <w:rPr>
          <w:sz w:val="18"/>
          <w:szCs w:val="18"/>
        </w:rPr>
        <w:t>комиссии</w:t>
      </w:r>
      <w:r w:rsidRPr="00406797">
        <w:rPr>
          <w:sz w:val="18"/>
          <w:szCs w:val="18"/>
        </w:rPr>
        <w:t xml:space="preserve"> </w:t>
      </w:r>
      <w:r w:rsidR="000D4B27" w:rsidRPr="00406797">
        <w:rPr>
          <w:sz w:val="18"/>
          <w:szCs w:val="18"/>
        </w:rPr>
        <w:t xml:space="preserve">Гагинского муниципального округа </w:t>
      </w:r>
      <w:r w:rsidRPr="00406797">
        <w:rPr>
          <w:sz w:val="18"/>
          <w:szCs w:val="18"/>
        </w:rPr>
        <w:t>Нижегородской области», по итогам проведения контрольного мероприятия направлены:</w:t>
      </w:r>
    </w:p>
    <w:p w:rsidR="00DF0D83" w:rsidRPr="00406797" w:rsidRDefault="00DF0D83" w:rsidP="00DF0D83">
      <w:pPr>
        <w:numPr>
          <w:ilvl w:val="0"/>
          <w:numId w:val="3"/>
        </w:numPr>
        <w:shd w:val="clear" w:color="auto" w:fill="FFFFFF"/>
        <w:spacing w:after="150" w:line="240" w:lineRule="auto"/>
        <w:ind w:left="448" w:hanging="357"/>
        <w:jc w:val="both"/>
        <w:rPr>
          <w:rFonts w:ascii="Times New Roman" w:hAnsi="Times New Roman" w:cs="Times New Roman"/>
          <w:sz w:val="18"/>
          <w:szCs w:val="18"/>
        </w:rPr>
      </w:pPr>
      <w:r w:rsidRPr="00406797">
        <w:rPr>
          <w:rFonts w:ascii="Times New Roman" w:hAnsi="Times New Roman" w:cs="Times New Roman"/>
          <w:sz w:val="18"/>
          <w:szCs w:val="18"/>
        </w:rPr>
        <w:t xml:space="preserve">Представление об устранении выявленных нарушений и недостатков в </w:t>
      </w:r>
      <w:r w:rsidR="00406797" w:rsidRPr="00406797">
        <w:rPr>
          <w:rFonts w:ascii="Times New Roman" w:hAnsi="Times New Roman" w:cs="Times New Roman"/>
          <w:sz w:val="18"/>
          <w:szCs w:val="18"/>
        </w:rPr>
        <w:t xml:space="preserve">Большеаратский </w:t>
      </w:r>
      <w:r w:rsidRPr="00406797">
        <w:rPr>
          <w:rFonts w:ascii="Times New Roman" w:hAnsi="Times New Roman"/>
          <w:sz w:val="18"/>
          <w:szCs w:val="18"/>
        </w:rPr>
        <w:t>Территориальный отдел администрации Гагинского муниципального округа Нижегородской области</w:t>
      </w:r>
      <w:r w:rsidRPr="00406797">
        <w:rPr>
          <w:sz w:val="18"/>
          <w:szCs w:val="18"/>
        </w:rPr>
        <w:t>.</w:t>
      </w:r>
    </w:p>
    <w:p w:rsidR="00AE3FCE" w:rsidRPr="00406797" w:rsidRDefault="00AE3FCE" w:rsidP="00DF0D83">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Отчет о результатах проверки в Совет депутатов Гагинского муниципального округа Нижегородской области и главе МСУ Гагинского муниципального округа Нижегородской области.</w:t>
      </w:r>
    </w:p>
    <w:p w:rsidR="00AE3FCE" w:rsidRPr="00406797" w:rsidRDefault="00AE3FCE" w:rsidP="00DF0D83">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В рамках соглашения о сотрудничестве копии акта проверки в прокуратуру Гагинского муниципального района Нижегородской области.</w:t>
      </w:r>
    </w:p>
    <w:p w:rsidR="00AE3FCE" w:rsidRPr="00406797" w:rsidRDefault="00AE3FCE" w:rsidP="004B1B0B">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Информация о результатах проведенного контрольного мероприятия для размещения на сайте администрации Гагинского муниципального округа в закладке Контрольно-счетная комиссия Гагинского муниципального округа (</w:t>
      </w:r>
      <w:r w:rsidR="00011D33" w:rsidRPr="00406797">
        <w:rPr>
          <w:rFonts w:ascii="Times New Roman" w:hAnsi="Times New Roman" w:cs="Times New Roman"/>
          <w:sz w:val="18"/>
          <w:szCs w:val="18"/>
        </w:rPr>
        <w:t>Деятельность КСК, К</w:t>
      </w:r>
      <w:r w:rsidRPr="00406797">
        <w:rPr>
          <w:rFonts w:ascii="Times New Roman" w:hAnsi="Times New Roman" w:cs="Times New Roman"/>
          <w:sz w:val="18"/>
          <w:szCs w:val="18"/>
        </w:rPr>
        <w:t>онтрольные мероприятия).</w:t>
      </w:r>
    </w:p>
    <w:p w:rsidR="000D4B27" w:rsidRPr="00406797" w:rsidRDefault="000D4B27" w:rsidP="004B1B0B">
      <w:p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Председатель КСК     М.Г. Сиземов</w:t>
      </w:r>
    </w:p>
    <w:p w:rsidR="00AE3FCE" w:rsidRPr="00E1158B" w:rsidRDefault="00AE3FCE" w:rsidP="00C56BD8">
      <w:pPr>
        <w:pStyle w:val="ConsPlusNonformat"/>
        <w:widowControl/>
        <w:jc w:val="both"/>
        <w:rPr>
          <w:rFonts w:ascii="Times New Roman" w:hAnsi="Times New Roman" w:cs="Times New Roman"/>
          <w:color w:val="FF0000"/>
          <w:sz w:val="18"/>
          <w:szCs w:val="18"/>
        </w:rPr>
      </w:pPr>
    </w:p>
    <w:sectPr w:rsidR="00AE3FCE" w:rsidRPr="00E1158B" w:rsidSect="00DD3B5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4D2" w:rsidRDefault="005A44D2" w:rsidP="00C42729">
      <w:pPr>
        <w:spacing w:after="0" w:line="240" w:lineRule="auto"/>
      </w:pPr>
      <w:r>
        <w:separator/>
      </w:r>
    </w:p>
  </w:endnote>
  <w:endnote w:type="continuationSeparator" w:id="0">
    <w:p w:rsidR="005A44D2" w:rsidRDefault="005A44D2" w:rsidP="00C4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4D2" w:rsidRDefault="005A44D2" w:rsidP="00C42729">
      <w:pPr>
        <w:spacing w:after="0" w:line="240" w:lineRule="auto"/>
      </w:pPr>
      <w:r>
        <w:separator/>
      </w:r>
    </w:p>
  </w:footnote>
  <w:footnote w:type="continuationSeparator" w:id="0">
    <w:p w:rsidR="005A44D2" w:rsidRDefault="005A44D2" w:rsidP="00C42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2616"/>
    <w:multiLevelType w:val="hybridMultilevel"/>
    <w:tmpl w:val="596E590A"/>
    <w:lvl w:ilvl="0" w:tplc="59BC0B28">
      <w:start w:val="1"/>
      <w:numFmt w:val="decimal"/>
      <w:lvlText w:val="%1."/>
      <w:lvlJc w:val="left"/>
      <w:pPr>
        <w:ind w:left="928" w:hanging="360"/>
      </w:pPr>
      <w:rPr>
        <w:rFonts w:ascii="Times New Roman" w:eastAsiaTheme="minorEastAsia" w:hAnsi="Times New Roman" w:cs="Times New Roman"/>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4E003E"/>
    <w:multiLevelType w:val="multilevel"/>
    <w:tmpl w:val="0E2A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65B75"/>
    <w:multiLevelType w:val="hybridMultilevel"/>
    <w:tmpl w:val="1DC47180"/>
    <w:lvl w:ilvl="0" w:tplc="0DA6F2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CB283E"/>
    <w:multiLevelType w:val="hybridMultilevel"/>
    <w:tmpl w:val="1DC47180"/>
    <w:lvl w:ilvl="0" w:tplc="0DA6F2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D3C08D4"/>
    <w:multiLevelType w:val="multilevel"/>
    <w:tmpl w:val="47BC712E"/>
    <w:lvl w:ilvl="0">
      <w:start w:val="1"/>
      <w:numFmt w:val="decimal"/>
      <w:lvlText w:val="%1."/>
      <w:lvlJc w:val="left"/>
      <w:pPr>
        <w:ind w:left="502"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9323B74"/>
    <w:multiLevelType w:val="multilevel"/>
    <w:tmpl w:val="0E2A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F"/>
    <w:rsid w:val="00000B73"/>
    <w:rsid w:val="00010851"/>
    <w:rsid w:val="00011D33"/>
    <w:rsid w:val="00012639"/>
    <w:rsid w:val="00014927"/>
    <w:rsid w:val="00014DF0"/>
    <w:rsid w:val="000210EB"/>
    <w:rsid w:val="00031F1C"/>
    <w:rsid w:val="0003679E"/>
    <w:rsid w:val="00041052"/>
    <w:rsid w:val="000433FF"/>
    <w:rsid w:val="00043E1F"/>
    <w:rsid w:val="000446C3"/>
    <w:rsid w:val="0006768C"/>
    <w:rsid w:val="00067D93"/>
    <w:rsid w:val="00070285"/>
    <w:rsid w:val="00080390"/>
    <w:rsid w:val="00085A29"/>
    <w:rsid w:val="000861D7"/>
    <w:rsid w:val="00093D8E"/>
    <w:rsid w:val="000A003A"/>
    <w:rsid w:val="000A0DFF"/>
    <w:rsid w:val="000A1422"/>
    <w:rsid w:val="000A38CD"/>
    <w:rsid w:val="000B1F70"/>
    <w:rsid w:val="000B6F94"/>
    <w:rsid w:val="000C6290"/>
    <w:rsid w:val="000C79F8"/>
    <w:rsid w:val="000D4B27"/>
    <w:rsid w:val="000E226E"/>
    <w:rsid w:val="000E6E4D"/>
    <w:rsid w:val="000F32B5"/>
    <w:rsid w:val="000F385C"/>
    <w:rsid w:val="0010384C"/>
    <w:rsid w:val="0011328D"/>
    <w:rsid w:val="0011553B"/>
    <w:rsid w:val="0012293D"/>
    <w:rsid w:val="00122AFE"/>
    <w:rsid w:val="00123616"/>
    <w:rsid w:val="00124F43"/>
    <w:rsid w:val="0012614C"/>
    <w:rsid w:val="001327C7"/>
    <w:rsid w:val="00133447"/>
    <w:rsid w:val="00134869"/>
    <w:rsid w:val="0013759C"/>
    <w:rsid w:val="00141538"/>
    <w:rsid w:val="00144D9C"/>
    <w:rsid w:val="001452F0"/>
    <w:rsid w:val="001531C9"/>
    <w:rsid w:val="001539D1"/>
    <w:rsid w:val="00153C04"/>
    <w:rsid w:val="001542F6"/>
    <w:rsid w:val="001612B0"/>
    <w:rsid w:val="00161912"/>
    <w:rsid w:val="00161FBB"/>
    <w:rsid w:val="0017408F"/>
    <w:rsid w:val="001752C2"/>
    <w:rsid w:val="001817F6"/>
    <w:rsid w:val="00182841"/>
    <w:rsid w:val="001839C1"/>
    <w:rsid w:val="00183F3E"/>
    <w:rsid w:val="00185A19"/>
    <w:rsid w:val="001A024B"/>
    <w:rsid w:val="001A2631"/>
    <w:rsid w:val="001A36E3"/>
    <w:rsid w:val="001A42A7"/>
    <w:rsid w:val="001A4D79"/>
    <w:rsid w:val="001A7294"/>
    <w:rsid w:val="001B0432"/>
    <w:rsid w:val="001B0D65"/>
    <w:rsid w:val="001B4C42"/>
    <w:rsid w:val="001B632B"/>
    <w:rsid w:val="001C1FD8"/>
    <w:rsid w:val="001C457B"/>
    <w:rsid w:val="001D05AE"/>
    <w:rsid w:val="001D605D"/>
    <w:rsid w:val="001E0599"/>
    <w:rsid w:val="001E239F"/>
    <w:rsid w:val="001E3257"/>
    <w:rsid w:val="001E358C"/>
    <w:rsid w:val="001E40CA"/>
    <w:rsid w:val="001E63DD"/>
    <w:rsid w:val="001F260E"/>
    <w:rsid w:val="001F269B"/>
    <w:rsid w:val="001F354D"/>
    <w:rsid w:val="001F3734"/>
    <w:rsid w:val="00201337"/>
    <w:rsid w:val="00215149"/>
    <w:rsid w:val="00217D6A"/>
    <w:rsid w:val="002304E3"/>
    <w:rsid w:val="0023091B"/>
    <w:rsid w:val="00231C05"/>
    <w:rsid w:val="002356CF"/>
    <w:rsid w:val="00235877"/>
    <w:rsid w:val="00237205"/>
    <w:rsid w:val="002374C2"/>
    <w:rsid w:val="002449AD"/>
    <w:rsid w:val="002536CC"/>
    <w:rsid w:val="00253B4E"/>
    <w:rsid w:val="002565EC"/>
    <w:rsid w:val="00257ABA"/>
    <w:rsid w:val="002606AA"/>
    <w:rsid w:val="00263FF4"/>
    <w:rsid w:val="00273001"/>
    <w:rsid w:val="002824AE"/>
    <w:rsid w:val="00284F7E"/>
    <w:rsid w:val="002850E8"/>
    <w:rsid w:val="002874F0"/>
    <w:rsid w:val="00297E31"/>
    <w:rsid w:val="002A0A5C"/>
    <w:rsid w:val="002B19A5"/>
    <w:rsid w:val="002B4B97"/>
    <w:rsid w:val="002B75DC"/>
    <w:rsid w:val="002C150F"/>
    <w:rsid w:val="002C6F4A"/>
    <w:rsid w:val="002E08D4"/>
    <w:rsid w:val="002E1C90"/>
    <w:rsid w:val="002E5C6F"/>
    <w:rsid w:val="002F0AFF"/>
    <w:rsid w:val="002F0C6A"/>
    <w:rsid w:val="002F3FBC"/>
    <w:rsid w:val="002F71F2"/>
    <w:rsid w:val="00300848"/>
    <w:rsid w:val="00301480"/>
    <w:rsid w:val="00301B7E"/>
    <w:rsid w:val="00304D68"/>
    <w:rsid w:val="00313480"/>
    <w:rsid w:val="00313DFF"/>
    <w:rsid w:val="00314312"/>
    <w:rsid w:val="0032551B"/>
    <w:rsid w:val="00332E76"/>
    <w:rsid w:val="00344922"/>
    <w:rsid w:val="0034693E"/>
    <w:rsid w:val="003658AB"/>
    <w:rsid w:val="0036653C"/>
    <w:rsid w:val="003670E9"/>
    <w:rsid w:val="00375BEF"/>
    <w:rsid w:val="00377CC4"/>
    <w:rsid w:val="0038388A"/>
    <w:rsid w:val="00386E55"/>
    <w:rsid w:val="003879B8"/>
    <w:rsid w:val="00390353"/>
    <w:rsid w:val="00390B0A"/>
    <w:rsid w:val="00396C39"/>
    <w:rsid w:val="003A7E8E"/>
    <w:rsid w:val="003B71A0"/>
    <w:rsid w:val="003B7D88"/>
    <w:rsid w:val="003D33F8"/>
    <w:rsid w:val="003D4768"/>
    <w:rsid w:val="003D519D"/>
    <w:rsid w:val="003E3431"/>
    <w:rsid w:val="003E5ABD"/>
    <w:rsid w:val="003F25A9"/>
    <w:rsid w:val="003F5566"/>
    <w:rsid w:val="004010BD"/>
    <w:rsid w:val="00406797"/>
    <w:rsid w:val="0041149F"/>
    <w:rsid w:val="00413676"/>
    <w:rsid w:val="004215E3"/>
    <w:rsid w:val="0043162C"/>
    <w:rsid w:val="00432162"/>
    <w:rsid w:val="0043439E"/>
    <w:rsid w:val="00436C3E"/>
    <w:rsid w:val="004413B9"/>
    <w:rsid w:val="00441ADF"/>
    <w:rsid w:val="004428DF"/>
    <w:rsid w:val="00444A56"/>
    <w:rsid w:val="004476B4"/>
    <w:rsid w:val="0046183B"/>
    <w:rsid w:val="00461BF0"/>
    <w:rsid w:val="00467D9A"/>
    <w:rsid w:val="0047223D"/>
    <w:rsid w:val="00472A62"/>
    <w:rsid w:val="00473AC0"/>
    <w:rsid w:val="00474446"/>
    <w:rsid w:val="004752A2"/>
    <w:rsid w:val="00481686"/>
    <w:rsid w:val="004A0422"/>
    <w:rsid w:val="004A41C8"/>
    <w:rsid w:val="004A46AC"/>
    <w:rsid w:val="004B1B0B"/>
    <w:rsid w:val="004B4760"/>
    <w:rsid w:val="004C008A"/>
    <w:rsid w:val="004C0192"/>
    <w:rsid w:val="004D4978"/>
    <w:rsid w:val="004E08A8"/>
    <w:rsid w:val="004E42BC"/>
    <w:rsid w:val="004F0D61"/>
    <w:rsid w:val="004F1C4F"/>
    <w:rsid w:val="004F254C"/>
    <w:rsid w:val="004F4986"/>
    <w:rsid w:val="004F67C1"/>
    <w:rsid w:val="00505C7D"/>
    <w:rsid w:val="00521856"/>
    <w:rsid w:val="005273DA"/>
    <w:rsid w:val="00532592"/>
    <w:rsid w:val="005425FF"/>
    <w:rsid w:val="005436E3"/>
    <w:rsid w:val="005444F6"/>
    <w:rsid w:val="00546946"/>
    <w:rsid w:val="00547141"/>
    <w:rsid w:val="005473AF"/>
    <w:rsid w:val="005577A0"/>
    <w:rsid w:val="00560155"/>
    <w:rsid w:val="005633C9"/>
    <w:rsid w:val="0056759A"/>
    <w:rsid w:val="005703AD"/>
    <w:rsid w:val="00574BF6"/>
    <w:rsid w:val="00581034"/>
    <w:rsid w:val="005876C6"/>
    <w:rsid w:val="005914E4"/>
    <w:rsid w:val="00591582"/>
    <w:rsid w:val="0059541E"/>
    <w:rsid w:val="005A1F72"/>
    <w:rsid w:val="005A44D2"/>
    <w:rsid w:val="005A5CD7"/>
    <w:rsid w:val="005A7707"/>
    <w:rsid w:val="005A7994"/>
    <w:rsid w:val="005B3499"/>
    <w:rsid w:val="005B3594"/>
    <w:rsid w:val="005B3DC7"/>
    <w:rsid w:val="005B45C7"/>
    <w:rsid w:val="005D2335"/>
    <w:rsid w:val="005D65A8"/>
    <w:rsid w:val="005D7B18"/>
    <w:rsid w:val="005E143B"/>
    <w:rsid w:val="005E1EDB"/>
    <w:rsid w:val="005F02F1"/>
    <w:rsid w:val="005F1C2E"/>
    <w:rsid w:val="005F7494"/>
    <w:rsid w:val="00603794"/>
    <w:rsid w:val="00604CB8"/>
    <w:rsid w:val="00617AF2"/>
    <w:rsid w:val="006225A9"/>
    <w:rsid w:val="00622A37"/>
    <w:rsid w:val="00626356"/>
    <w:rsid w:val="0062764D"/>
    <w:rsid w:val="00630922"/>
    <w:rsid w:val="006515C2"/>
    <w:rsid w:val="006559DD"/>
    <w:rsid w:val="00655AE8"/>
    <w:rsid w:val="006651A0"/>
    <w:rsid w:val="00667F00"/>
    <w:rsid w:val="00670849"/>
    <w:rsid w:val="00675742"/>
    <w:rsid w:val="00682411"/>
    <w:rsid w:val="006836E8"/>
    <w:rsid w:val="00686933"/>
    <w:rsid w:val="00690131"/>
    <w:rsid w:val="006927DC"/>
    <w:rsid w:val="006A0FE1"/>
    <w:rsid w:val="006A2A58"/>
    <w:rsid w:val="006B4986"/>
    <w:rsid w:val="006B6EDD"/>
    <w:rsid w:val="006C06B1"/>
    <w:rsid w:val="006C0C46"/>
    <w:rsid w:val="006C2454"/>
    <w:rsid w:val="006D1F05"/>
    <w:rsid w:val="006D27B2"/>
    <w:rsid w:val="006D3823"/>
    <w:rsid w:val="006D6FF1"/>
    <w:rsid w:val="006E74C6"/>
    <w:rsid w:val="006F0A97"/>
    <w:rsid w:val="006F0BD9"/>
    <w:rsid w:val="006F12C0"/>
    <w:rsid w:val="006F479F"/>
    <w:rsid w:val="006F5945"/>
    <w:rsid w:val="00702DC9"/>
    <w:rsid w:val="007106FA"/>
    <w:rsid w:val="00710B1F"/>
    <w:rsid w:val="00710DCA"/>
    <w:rsid w:val="0071271B"/>
    <w:rsid w:val="0072688C"/>
    <w:rsid w:val="00732529"/>
    <w:rsid w:val="00732954"/>
    <w:rsid w:val="00745995"/>
    <w:rsid w:val="00746001"/>
    <w:rsid w:val="00747AC3"/>
    <w:rsid w:val="007532BF"/>
    <w:rsid w:val="00754848"/>
    <w:rsid w:val="00756FB8"/>
    <w:rsid w:val="00763B73"/>
    <w:rsid w:val="00767085"/>
    <w:rsid w:val="00771398"/>
    <w:rsid w:val="007713E0"/>
    <w:rsid w:val="0078021D"/>
    <w:rsid w:val="007804BB"/>
    <w:rsid w:val="007830E9"/>
    <w:rsid w:val="007909CA"/>
    <w:rsid w:val="00794A1E"/>
    <w:rsid w:val="007A4AAB"/>
    <w:rsid w:val="007A51F1"/>
    <w:rsid w:val="007B67AB"/>
    <w:rsid w:val="007C57ED"/>
    <w:rsid w:val="007D2B56"/>
    <w:rsid w:val="007D459C"/>
    <w:rsid w:val="007D7592"/>
    <w:rsid w:val="007D7C83"/>
    <w:rsid w:val="007E5643"/>
    <w:rsid w:val="007F1D4F"/>
    <w:rsid w:val="007F2542"/>
    <w:rsid w:val="007F5341"/>
    <w:rsid w:val="0080585B"/>
    <w:rsid w:val="00805A55"/>
    <w:rsid w:val="00817009"/>
    <w:rsid w:val="0081772F"/>
    <w:rsid w:val="0082117C"/>
    <w:rsid w:val="00823F04"/>
    <w:rsid w:val="00826D16"/>
    <w:rsid w:val="008314E5"/>
    <w:rsid w:val="00831F52"/>
    <w:rsid w:val="008333E8"/>
    <w:rsid w:val="00844AD0"/>
    <w:rsid w:val="00846CD6"/>
    <w:rsid w:val="00854369"/>
    <w:rsid w:val="008569B9"/>
    <w:rsid w:val="0086184A"/>
    <w:rsid w:val="00862B85"/>
    <w:rsid w:val="00865EDC"/>
    <w:rsid w:val="00866A8D"/>
    <w:rsid w:val="00870227"/>
    <w:rsid w:val="00873216"/>
    <w:rsid w:val="008809CF"/>
    <w:rsid w:val="00881491"/>
    <w:rsid w:val="00881566"/>
    <w:rsid w:val="00885203"/>
    <w:rsid w:val="00885C4B"/>
    <w:rsid w:val="008864A1"/>
    <w:rsid w:val="00887460"/>
    <w:rsid w:val="0088784D"/>
    <w:rsid w:val="008925FF"/>
    <w:rsid w:val="00893BC2"/>
    <w:rsid w:val="008A3E00"/>
    <w:rsid w:val="008B0148"/>
    <w:rsid w:val="008B68E0"/>
    <w:rsid w:val="008C617A"/>
    <w:rsid w:val="008D0DA4"/>
    <w:rsid w:val="008D105A"/>
    <w:rsid w:val="008D1CE1"/>
    <w:rsid w:val="008D360B"/>
    <w:rsid w:val="008D4A58"/>
    <w:rsid w:val="008E1C08"/>
    <w:rsid w:val="008E2CC3"/>
    <w:rsid w:val="008E3C5B"/>
    <w:rsid w:val="008E7269"/>
    <w:rsid w:val="008F1551"/>
    <w:rsid w:val="008F22E2"/>
    <w:rsid w:val="008F6462"/>
    <w:rsid w:val="0090054C"/>
    <w:rsid w:val="00907082"/>
    <w:rsid w:val="00907220"/>
    <w:rsid w:val="009073EF"/>
    <w:rsid w:val="009078CB"/>
    <w:rsid w:val="0091543E"/>
    <w:rsid w:val="00924790"/>
    <w:rsid w:val="009333D4"/>
    <w:rsid w:val="00933C73"/>
    <w:rsid w:val="00937820"/>
    <w:rsid w:val="00940038"/>
    <w:rsid w:val="0094038A"/>
    <w:rsid w:val="00945B65"/>
    <w:rsid w:val="00950C63"/>
    <w:rsid w:val="009532F2"/>
    <w:rsid w:val="0095549D"/>
    <w:rsid w:val="009635AC"/>
    <w:rsid w:val="0096780D"/>
    <w:rsid w:val="00972755"/>
    <w:rsid w:val="0097297C"/>
    <w:rsid w:val="0097589F"/>
    <w:rsid w:val="00975FAA"/>
    <w:rsid w:val="00977C2A"/>
    <w:rsid w:val="00984589"/>
    <w:rsid w:val="009934F5"/>
    <w:rsid w:val="009A3AF9"/>
    <w:rsid w:val="009A4153"/>
    <w:rsid w:val="009A7E32"/>
    <w:rsid w:val="009B1E9B"/>
    <w:rsid w:val="009B72E0"/>
    <w:rsid w:val="009C16FD"/>
    <w:rsid w:val="009C1C41"/>
    <w:rsid w:val="009C2D09"/>
    <w:rsid w:val="009C4D66"/>
    <w:rsid w:val="009C7746"/>
    <w:rsid w:val="009D2005"/>
    <w:rsid w:val="009D3A06"/>
    <w:rsid w:val="009E0494"/>
    <w:rsid w:val="009E16C8"/>
    <w:rsid w:val="009E6867"/>
    <w:rsid w:val="009E6AD7"/>
    <w:rsid w:val="009F36D2"/>
    <w:rsid w:val="00A0084A"/>
    <w:rsid w:val="00A03786"/>
    <w:rsid w:val="00A11CF5"/>
    <w:rsid w:val="00A23E32"/>
    <w:rsid w:val="00A32C1B"/>
    <w:rsid w:val="00A36AD4"/>
    <w:rsid w:val="00A36CDC"/>
    <w:rsid w:val="00A406AF"/>
    <w:rsid w:val="00A410A0"/>
    <w:rsid w:val="00A41757"/>
    <w:rsid w:val="00A4308F"/>
    <w:rsid w:val="00A4703F"/>
    <w:rsid w:val="00A71488"/>
    <w:rsid w:val="00A75623"/>
    <w:rsid w:val="00A75996"/>
    <w:rsid w:val="00A84545"/>
    <w:rsid w:val="00A918EB"/>
    <w:rsid w:val="00A94A99"/>
    <w:rsid w:val="00AA26AA"/>
    <w:rsid w:val="00AA2B2D"/>
    <w:rsid w:val="00AB0F83"/>
    <w:rsid w:val="00AB20D9"/>
    <w:rsid w:val="00AB3D1F"/>
    <w:rsid w:val="00AC054A"/>
    <w:rsid w:val="00AC1359"/>
    <w:rsid w:val="00AC4988"/>
    <w:rsid w:val="00AD216C"/>
    <w:rsid w:val="00AD56EC"/>
    <w:rsid w:val="00AD6796"/>
    <w:rsid w:val="00AE01A1"/>
    <w:rsid w:val="00AE18B6"/>
    <w:rsid w:val="00AE3FCE"/>
    <w:rsid w:val="00AE5259"/>
    <w:rsid w:val="00AE5E81"/>
    <w:rsid w:val="00AF62E3"/>
    <w:rsid w:val="00AF66DF"/>
    <w:rsid w:val="00B0042B"/>
    <w:rsid w:val="00B033F0"/>
    <w:rsid w:val="00B042AB"/>
    <w:rsid w:val="00B066A7"/>
    <w:rsid w:val="00B1023D"/>
    <w:rsid w:val="00B16BBC"/>
    <w:rsid w:val="00B25A73"/>
    <w:rsid w:val="00B25CCD"/>
    <w:rsid w:val="00B27B74"/>
    <w:rsid w:val="00B451AD"/>
    <w:rsid w:val="00B53F45"/>
    <w:rsid w:val="00B56060"/>
    <w:rsid w:val="00B56209"/>
    <w:rsid w:val="00B616CA"/>
    <w:rsid w:val="00B628AD"/>
    <w:rsid w:val="00B669AB"/>
    <w:rsid w:val="00B766DA"/>
    <w:rsid w:val="00B76F04"/>
    <w:rsid w:val="00B838DD"/>
    <w:rsid w:val="00B83FF9"/>
    <w:rsid w:val="00B85070"/>
    <w:rsid w:val="00B90C7B"/>
    <w:rsid w:val="00B94413"/>
    <w:rsid w:val="00BA13D2"/>
    <w:rsid w:val="00BC5ABC"/>
    <w:rsid w:val="00BD2925"/>
    <w:rsid w:val="00BD4EE9"/>
    <w:rsid w:val="00BD5142"/>
    <w:rsid w:val="00BE29EA"/>
    <w:rsid w:val="00BE3854"/>
    <w:rsid w:val="00BE432E"/>
    <w:rsid w:val="00BE5168"/>
    <w:rsid w:val="00BF2B16"/>
    <w:rsid w:val="00BF35FB"/>
    <w:rsid w:val="00BF58F1"/>
    <w:rsid w:val="00BF6001"/>
    <w:rsid w:val="00C04200"/>
    <w:rsid w:val="00C04B2A"/>
    <w:rsid w:val="00C1280C"/>
    <w:rsid w:val="00C12818"/>
    <w:rsid w:val="00C21FE9"/>
    <w:rsid w:val="00C259EE"/>
    <w:rsid w:val="00C30482"/>
    <w:rsid w:val="00C3307A"/>
    <w:rsid w:val="00C33101"/>
    <w:rsid w:val="00C36446"/>
    <w:rsid w:val="00C37669"/>
    <w:rsid w:val="00C37B1E"/>
    <w:rsid w:val="00C410BA"/>
    <w:rsid w:val="00C42729"/>
    <w:rsid w:val="00C439E4"/>
    <w:rsid w:val="00C45FDE"/>
    <w:rsid w:val="00C515FA"/>
    <w:rsid w:val="00C56BD8"/>
    <w:rsid w:val="00C619CD"/>
    <w:rsid w:val="00C672C2"/>
    <w:rsid w:val="00C67BEB"/>
    <w:rsid w:val="00C77DE4"/>
    <w:rsid w:val="00C81113"/>
    <w:rsid w:val="00C83AC6"/>
    <w:rsid w:val="00C84F4F"/>
    <w:rsid w:val="00C86614"/>
    <w:rsid w:val="00C9194F"/>
    <w:rsid w:val="00C92D0A"/>
    <w:rsid w:val="00C9366D"/>
    <w:rsid w:val="00C95389"/>
    <w:rsid w:val="00C97A98"/>
    <w:rsid w:val="00CA01A8"/>
    <w:rsid w:val="00CA0E39"/>
    <w:rsid w:val="00CA31F6"/>
    <w:rsid w:val="00CB15A0"/>
    <w:rsid w:val="00CB28AA"/>
    <w:rsid w:val="00CB5889"/>
    <w:rsid w:val="00CC4AFC"/>
    <w:rsid w:val="00CC6301"/>
    <w:rsid w:val="00CD0FC4"/>
    <w:rsid w:val="00CD0FCB"/>
    <w:rsid w:val="00CD1178"/>
    <w:rsid w:val="00CD20C9"/>
    <w:rsid w:val="00CE0B43"/>
    <w:rsid w:val="00CE7905"/>
    <w:rsid w:val="00D02D34"/>
    <w:rsid w:val="00D1279A"/>
    <w:rsid w:val="00D1347C"/>
    <w:rsid w:val="00D15F6F"/>
    <w:rsid w:val="00D16924"/>
    <w:rsid w:val="00D228F5"/>
    <w:rsid w:val="00D271B6"/>
    <w:rsid w:val="00D27845"/>
    <w:rsid w:val="00D27C5D"/>
    <w:rsid w:val="00D3292A"/>
    <w:rsid w:val="00D33A12"/>
    <w:rsid w:val="00D36B79"/>
    <w:rsid w:val="00D46FE1"/>
    <w:rsid w:val="00D5138B"/>
    <w:rsid w:val="00D5488F"/>
    <w:rsid w:val="00D6278E"/>
    <w:rsid w:val="00D64201"/>
    <w:rsid w:val="00D67747"/>
    <w:rsid w:val="00D7189E"/>
    <w:rsid w:val="00D753DD"/>
    <w:rsid w:val="00D76276"/>
    <w:rsid w:val="00D83325"/>
    <w:rsid w:val="00D9100E"/>
    <w:rsid w:val="00D96DEE"/>
    <w:rsid w:val="00DA1C4A"/>
    <w:rsid w:val="00DA1CDD"/>
    <w:rsid w:val="00DA485F"/>
    <w:rsid w:val="00DB6A69"/>
    <w:rsid w:val="00DC0300"/>
    <w:rsid w:val="00DD2643"/>
    <w:rsid w:val="00DD2A3A"/>
    <w:rsid w:val="00DD3B5B"/>
    <w:rsid w:val="00DD4772"/>
    <w:rsid w:val="00DD592A"/>
    <w:rsid w:val="00DD5BCE"/>
    <w:rsid w:val="00DD7AF4"/>
    <w:rsid w:val="00DE46E3"/>
    <w:rsid w:val="00DE740A"/>
    <w:rsid w:val="00DF0173"/>
    <w:rsid w:val="00DF0D83"/>
    <w:rsid w:val="00DF4BD0"/>
    <w:rsid w:val="00DF600F"/>
    <w:rsid w:val="00E00086"/>
    <w:rsid w:val="00E0021E"/>
    <w:rsid w:val="00E01D99"/>
    <w:rsid w:val="00E02B48"/>
    <w:rsid w:val="00E04CF0"/>
    <w:rsid w:val="00E1158B"/>
    <w:rsid w:val="00E13077"/>
    <w:rsid w:val="00E24DD8"/>
    <w:rsid w:val="00E338D4"/>
    <w:rsid w:val="00E33958"/>
    <w:rsid w:val="00E34AAF"/>
    <w:rsid w:val="00E36089"/>
    <w:rsid w:val="00E37DD5"/>
    <w:rsid w:val="00E47348"/>
    <w:rsid w:val="00E5140E"/>
    <w:rsid w:val="00E54A3D"/>
    <w:rsid w:val="00E677EA"/>
    <w:rsid w:val="00E7149E"/>
    <w:rsid w:val="00E71C41"/>
    <w:rsid w:val="00E72638"/>
    <w:rsid w:val="00E74947"/>
    <w:rsid w:val="00E85C17"/>
    <w:rsid w:val="00E93213"/>
    <w:rsid w:val="00E972A9"/>
    <w:rsid w:val="00EA239A"/>
    <w:rsid w:val="00EA7C2B"/>
    <w:rsid w:val="00EB1E8C"/>
    <w:rsid w:val="00EC6C4C"/>
    <w:rsid w:val="00ED075A"/>
    <w:rsid w:val="00ED5BC5"/>
    <w:rsid w:val="00EE183E"/>
    <w:rsid w:val="00EE20B3"/>
    <w:rsid w:val="00EF100A"/>
    <w:rsid w:val="00EF2A42"/>
    <w:rsid w:val="00EF33CE"/>
    <w:rsid w:val="00EF71E6"/>
    <w:rsid w:val="00F0347D"/>
    <w:rsid w:val="00F069ED"/>
    <w:rsid w:val="00F073CD"/>
    <w:rsid w:val="00F079D5"/>
    <w:rsid w:val="00F119D1"/>
    <w:rsid w:val="00F16909"/>
    <w:rsid w:val="00F20906"/>
    <w:rsid w:val="00F226D2"/>
    <w:rsid w:val="00F23074"/>
    <w:rsid w:val="00F3092B"/>
    <w:rsid w:val="00F3133F"/>
    <w:rsid w:val="00F32A2F"/>
    <w:rsid w:val="00F41DDF"/>
    <w:rsid w:val="00F46DA4"/>
    <w:rsid w:val="00F47208"/>
    <w:rsid w:val="00F60BF2"/>
    <w:rsid w:val="00F65000"/>
    <w:rsid w:val="00F710F5"/>
    <w:rsid w:val="00F73427"/>
    <w:rsid w:val="00F84F54"/>
    <w:rsid w:val="00F87B35"/>
    <w:rsid w:val="00F921DA"/>
    <w:rsid w:val="00FA2DBD"/>
    <w:rsid w:val="00FA3733"/>
    <w:rsid w:val="00FB21E1"/>
    <w:rsid w:val="00FB4501"/>
    <w:rsid w:val="00FB4795"/>
    <w:rsid w:val="00FB6436"/>
    <w:rsid w:val="00FB7AE6"/>
    <w:rsid w:val="00FC1AA8"/>
    <w:rsid w:val="00FC2A7B"/>
    <w:rsid w:val="00FD2052"/>
    <w:rsid w:val="00FD7774"/>
    <w:rsid w:val="00FE35A9"/>
    <w:rsid w:val="00FE544C"/>
    <w:rsid w:val="00FE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388"/>
  <w15:chartTrackingRefBased/>
  <w15:docId w15:val="{D6FD99D7-4DF0-4891-B32F-A08DEF76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428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428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DF"/>
    <w:rPr>
      <w:rFonts w:ascii="Times New Roman" w:eastAsia="Times New Roman" w:hAnsi="Times New Roman" w:cs="Times New Roman"/>
      <w:b/>
      <w:bCs/>
      <w:sz w:val="27"/>
      <w:szCs w:val="27"/>
      <w:lang w:eastAsia="ru-RU"/>
    </w:rPr>
  </w:style>
  <w:style w:type="character" w:styleId="a3">
    <w:name w:val="Hyperlink"/>
    <w:basedOn w:val="a0"/>
    <w:unhideWhenUsed/>
    <w:rsid w:val="004428DF"/>
    <w:rPr>
      <w:color w:val="0000FF"/>
      <w:u w:val="single"/>
    </w:rPr>
  </w:style>
  <w:style w:type="character" w:customStyle="1" w:styleId="40">
    <w:name w:val="Заголовок 4 Знак"/>
    <w:basedOn w:val="a0"/>
    <w:link w:val="4"/>
    <w:uiPriority w:val="9"/>
    <w:semiHidden/>
    <w:rsid w:val="004428DF"/>
    <w:rPr>
      <w:rFonts w:asciiTheme="majorHAnsi" w:eastAsiaTheme="majorEastAsia" w:hAnsiTheme="majorHAnsi" w:cstheme="majorBidi"/>
      <w:i/>
      <w:iCs/>
      <w:color w:val="2E74B5" w:themeColor="accent1" w:themeShade="BF"/>
    </w:rPr>
  </w:style>
  <w:style w:type="paragraph" w:styleId="a4">
    <w:name w:val="Normal (Web)"/>
    <w:basedOn w:val="a"/>
    <w:uiPriority w:val="99"/>
    <w:unhideWhenUsed/>
    <w:rsid w:val="00442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427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List Paragraph"/>
    <w:basedOn w:val="a"/>
    <w:uiPriority w:val="34"/>
    <w:qFormat/>
    <w:rsid w:val="00C4272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7"/>
    <w:uiPriority w:val="99"/>
    <w:unhideWhenUsed/>
    <w:qFormat/>
    <w:rsid w:val="00C42729"/>
    <w:pPr>
      <w:spacing w:after="0" w:line="240" w:lineRule="auto"/>
    </w:pPr>
    <w:rPr>
      <w:sz w:val="20"/>
      <w:szCs w:val="20"/>
    </w:rPr>
  </w:style>
  <w:style w:type="character" w:customStyle="1" w:styleId="a7">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6"/>
    <w:uiPriority w:val="99"/>
    <w:rsid w:val="00C42729"/>
    <w:rPr>
      <w:sz w:val="20"/>
      <w:szCs w:val="20"/>
    </w:rPr>
  </w:style>
  <w:style w:type="character" w:styleId="a8">
    <w:name w:val="footnote reference"/>
    <w:aliases w:val="текст сноски,анкета сноска,Знак сноски-FN,Ciae niinee-FN,Знак сноски 1,Ciae niinee 1"/>
    <w:basedOn w:val="a0"/>
    <w:uiPriority w:val="99"/>
    <w:unhideWhenUsed/>
    <w:qFormat/>
    <w:rsid w:val="00C42729"/>
    <w:rPr>
      <w:vertAlign w:val="superscript"/>
    </w:rPr>
  </w:style>
  <w:style w:type="character" w:customStyle="1" w:styleId="fontstyle01">
    <w:name w:val="fontstyle01"/>
    <w:basedOn w:val="a0"/>
    <w:rsid w:val="00984589"/>
    <w:rPr>
      <w:rFonts w:ascii="Times New Roman" w:hAnsi="Times New Roman" w:cs="Times New Roman" w:hint="default"/>
      <w:b w:val="0"/>
      <w:bCs w:val="0"/>
      <w:i w:val="0"/>
      <w:iCs w:val="0"/>
      <w:color w:val="000000"/>
      <w:sz w:val="24"/>
      <w:szCs w:val="24"/>
    </w:rPr>
  </w:style>
  <w:style w:type="paragraph" w:styleId="a9">
    <w:name w:val="Balloon Text"/>
    <w:basedOn w:val="a"/>
    <w:link w:val="aa"/>
    <w:uiPriority w:val="99"/>
    <w:semiHidden/>
    <w:unhideWhenUsed/>
    <w:rsid w:val="00DE74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740A"/>
    <w:rPr>
      <w:rFonts w:ascii="Tahoma" w:hAnsi="Tahoma" w:cs="Tahoma"/>
      <w:sz w:val="16"/>
      <w:szCs w:val="16"/>
    </w:rPr>
  </w:style>
  <w:style w:type="paragraph" w:customStyle="1" w:styleId="ConsPlusTitle">
    <w:name w:val="ConsPlusTitle"/>
    <w:uiPriority w:val="99"/>
    <w:rsid w:val="00E1158B"/>
    <w:pPr>
      <w:widowControl w:val="0"/>
      <w:autoSpaceDE w:val="0"/>
      <w:autoSpaceDN w:val="0"/>
      <w:spacing w:after="0" w:line="240" w:lineRule="auto"/>
    </w:pPr>
    <w:rPr>
      <w:rFonts w:ascii="Calibri" w:eastAsiaTheme="minorEastAsia" w:hAnsi="Calibri" w:cs="Calibri"/>
      <w:b/>
      <w:lang w:eastAsia="ru-RU"/>
    </w:rPr>
  </w:style>
  <w:style w:type="character" w:styleId="ab">
    <w:name w:val="Strong"/>
    <w:basedOn w:val="a0"/>
    <w:uiPriority w:val="22"/>
    <w:qFormat/>
    <w:rsid w:val="00E11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97292">
      <w:bodyDiv w:val="1"/>
      <w:marLeft w:val="0"/>
      <w:marRight w:val="0"/>
      <w:marTop w:val="0"/>
      <w:marBottom w:val="0"/>
      <w:divBdr>
        <w:top w:val="none" w:sz="0" w:space="0" w:color="auto"/>
        <w:left w:val="none" w:sz="0" w:space="0" w:color="auto"/>
        <w:bottom w:val="none" w:sz="0" w:space="0" w:color="auto"/>
        <w:right w:val="none" w:sz="0" w:space="0" w:color="auto"/>
      </w:divBdr>
    </w:div>
    <w:div w:id="12803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2023-11-23T08:54:00Z</dcterms:created>
  <dcterms:modified xsi:type="dcterms:W3CDTF">2026-04-30T10:27:00Z</dcterms:modified>
</cp:coreProperties>
</file>